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EC701A" w14:textId="4EC2E7AA" w:rsidR="003F4DF4" w:rsidRPr="00753EE7" w:rsidRDefault="002160E7" w:rsidP="002160E7">
      <w:pPr>
        <w:rPr>
          <w:b/>
          <w:bCs/>
        </w:rPr>
      </w:pPr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>Лекция</w:t>
      </w:r>
      <w:r w:rsidR="00CB3619" w:rsidRPr="00753EE7">
        <w:rPr>
          <w:rFonts w:ascii="Times New Roman" w:hAnsi="Times New Roman" w:cs="Times New Roman"/>
          <w:b/>
          <w:bCs/>
          <w:sz w:val="28"/>
          <w:szCs w:val="28"/>
        </w:rPr>
        <w:t xml:space="preserve"> 5</w:t>
      </w:r>
      <w:r w:rsidR="00CB3619" w:rsidRPr="00753EE7">
        <w:rPr>
          <w:rFonts w:ascii="Times New Roman" w:hAnsi="Times New Roman" w:cs="Times New Roman"/>
          <w:b/>
          <w:bCs/>
          <w:sz w:val="28"/>
          <w:szCs w:val="28"/>
        </w:rPr>
        <w:tab/>
      </w:r>
    </w:p>
    <w:p w14:paraId="5822F9F6" w14:textId="77777777" w:rsidR="003F4DF4" w:rsidRPr="00753EE7" w:rsidRDefault="003F4DF4" w:rsidP="003F4DF4">
      <w:pPr>
        <w:keepNext/>
        <w:spacing w:before="120" w:after="120" w:line="240" w:lineRule="auto"/>
        <w:jc w:val="center"/>
        <w:outlineLvl w:val="0"/>
        <w:rPr>
          <w:rFonts w:ascii="Arial" w:eastAsia="Times New Roman" w:hAnsi="Arial" w:cs="Arial"/>
          <w:b/>
          <w:bCs/>
          <w:color w:val="000000"/>
          <w:kern w:val="36"/>
          <w:sz w:val="28"/>
          <w:szCs w:val="28"/>
          <w:lang w:eastAsia="ru-RU"/>
        </w:rPr>
      </w:pPr>
      <w:r w:rsidRPr="00753EE7">
        <w:rPr>
          <w:rFonts w:ascii="Times New Roman" w:eastAsia="Times New Roman" w:hAnsi="Times New Roman" w:cs="Times New Roman"/>
          <w:b/>
          <w:bCs/>
          <w:color w:val="000000"/>
          <w:kern w:val="36"/>
          <w:sz w:val="28"/>
          <w:szCs w:val="28"/>
          <w:lang w:eastAsia="ru-RU"/>
        </w:rPr>
        <w:t>СНЕЖНЫЕ ТРАНШЕИ, ВАЛЫ, СТЕНКИ</w:t>
      </w:r>
    </w:p>
    <w:p w14:paraId="50DC4648" w14:textId="77777777" w:rsidR="003F4DF4" w:rsidRPr="00753EE7" w:rsidRDefault="003F4DF4" w:rsidP="003F4DF4">
      <w:pPr>
        <w:keepNext/>
        <w:spacing w:after="120" w:line="240" w:lineRule="auto"/>
        <w:ind w:firstLine="708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0" w:name="i5357006"/>
      <w:bookmarkEnd w:id="0"/>
    </w:p>
    <w:p w14:paraId="2D8111EC" w14:textId="77777777" w:rsidR="003F4DF4" w:rsidRPr="00E06653" w:rsidRDefault="003F4DF4" w:rsidP="003F4DF4">
      <w:pPr>
        <w:keepNext/>
        <w:spacing w:after="120" w:line="240" w:lineRule="auto"/>
        <w:ind w:firstLine="708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.1 </w:t>
      </w:r>
      <w:bookmarkStart w:id="1" w:name="_Hlk55215189"/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Снежные траншеи</w:t>
      </w:r>
    </w:p>
    <w:bookmarkEnd w:id="1"/>
    <w:p w14:paraId="4B995570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Большое распространение при защите автомобильных дорог от снежных заносов получили устройства, в которых материалом служит снег. </w:t>
      </w:r>
      <w:r w:rsidRPr="00E06653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Устройства такого вида относятся к мероприятиям оперативного действия.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Срок службы их не велик - одну - две метели, но они могут во многих случаях создаваться многократно в течение всего зимнего периода, не требуя расхода дорогостоящих строительных материалов.</w:t>
      </w:r>
    </w:p>
    <w:p w14:paraId="546F8732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Снежные траншеи являются наиболее распространенным видом устройств, создаваемых из снега. Работы по созданию снежных траншей полностью механизированы и не требуют для их устройства специальных механизмов и приспособлений. Для этого используются имеющиеся в эксплуатационных организациях двуховальные тракторные снегоочистители или бульдозеры. При движении снегоочиститель или бульдозер образует траншею, смещая снег впереди себя и укладывая его в сторону. При этом с обеих сторон траншеи образуются снежные валики, которые повышают эффективную глубину снежной траншеи и этим самым увеличивают ее снегосборную способность (см. рис.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14:paraId="55A27D60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55B0C183" w14:textId="77777777" w:rsidR="003F4DF4" w:rsidRDefault="003F4DF4" w:rsidP="003F4DF4">
      <w:pPr>
        <w:jc w:val="center"/>
        <w:rPr>
          <w:lang w:val="en-US"/>
        </w:rPr>
      </w:pPr>
      <w:r>
        <w:rPr>
          <w:noProof/>
          <w:lang w:eastAsia="ru-RU"/>
        </w:rPr>
        <w:drawing>
          <wp:inline distT="0" distB="0" distL="0" distR="0" wp14:anchorId="7EDE1C05" wp14:editId="29E5F550">
            <wp:extent cx="1981200" cy="2857500"/>
            <wp:effectExtent l="0" t="0" r="0" b="0"/>
            <wp:docPr id="2" name="Рисунок 2" descr="http://files.stroyinf.ru/Data1/45/45360/x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stroyinf.ru/Data1/45/45360/x188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" t="6542" r="41159"/>
                    <a:stretch/>
                  </pic:blipFill>
                  <pic:spPr bwMode="auto">
                    <a:xfrm>
                      <a:off x="0" y="0"/>
                      <a:ext cx="1981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8FC9F2B" w14:textId="77777777" w:rsidR="003F4DF4" w:rsidRPr="00E06653" w:rsidRDefault="003F4DF4" w:rsidP="003F4DF4">
      <w:pPr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Рис. 5.1 Схема механизированного устройства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снежных траншей</w:t>
      </w:r>
    </w:p>
    <w:p w14:paraId="0E7339FF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Кроме того, благодаря образовавшимся снежным валикам,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часть снега задерживается в пространстве между траншеями. Снегосборная способность снежных траншей зависит от толщины снежных отложений, в которых устроены траншеи.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Устраивать траншеи целесообразно начинать при достижении слоя снега толщины 25 - 30 см. При меньшем слое снега эффект создания снежных траншей значительно снижается.</w:t>
      </w:r>
    </w:p>
    <w:p w14:paraId="7584AB66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Снежные траншеи устраиваются параллельно дороге в несколько рядов. Количество рядов определяется объемом снегоотложений, возможным для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данного участка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дороги. Погонный метр одной траншеи может задержать объем снега,</w:t>
      </w:r>
      <w:r w:rsidRPr="00DA148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который можно подсчитать по формуле, предложенной Д.М. Мельником (1966 г.):</w:t>
      </w:r>
    </w:p>
    <w:p w14:paraId="7DB057FE" w14:textId="77777777" w:rsidR="003F4DF4" w:rsidRPr="00E06653" w:rsidRDefault="003F4DF4" w:rsidP="003F4DF4">
      <w:pPr>
        <w:spacing w:before="120" w:after="120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vertAlign w:val="subscript"/>
          <w:lang w:eastAsia="ru-RU"/>
        </w:rPr>
        <w:t>т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= 10h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vertAlign w:val="superscript"/>
          <w:lang w:eastAsia="ru-RU"/>
        </w:rPr>
        <w:t>2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+ 2Bh,                                                        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5.1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14:paraId="712CB9DC" w14:textId="77777777" w:rsidR="003F4DF4" w:rsidRPr="00E06653" w:rsidRDefault="003F4DF4" w:rsidP="003F4D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где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h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высота снежного покрова, м;</w:t>
      </w:r>
    </w:p>
    <w:p w14:paraId="5BE3203C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средняя ширина поперечного сечения траншеи, м.</w:t>
      </w:r>
    </w:p>
    <w:p w14:paraId="33588C9E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Оптимальное расстояние между снежными траншеями равно, по рекомендации К.Г. Каменской (1967 г.),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10 - 15 м.</w:t>
      </w:r>
    </w:p>
    <w:p w14:paraId="671755AC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Однако не всегда можно восстанавливать снежные траншеи в течение всего зимнего периода, так как при слое снега, достигающем 0,5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более, создание снежных траншей становится затруднительным, а часто и вообще невозможным, так как при слое снега большой толщины тракторные снегоочистители и бульдозеры не могут сразу сдвинуть весь слой снега, а при послойном создании снежных траншей начинают буксовать в снегу. </w:t>
      </w:r>
    </w:p>
    <w:p w14:paraId="053EA43E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4F2FA28F" w14:textId="77777777" w:rsidR="003F4DF4" w:rsidRPr="00EF4055" w:rsidRDefault="003F4DF4" w:rsidP="003F4DF4">
      <w:pPr>
        <w:keepNext/>
        <w:spacing w:before="120" w:after="120" w:line="240" w:lineRule="auto"/>
        <w:ind w:firstLine="708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F4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.2 Снежные валы</w:t>
      </w:r>
    </w:p>
    <w:p w14:paraId="717C1F17" w14:textId="77777777" w:rsidR="003F4DF4" w:rsidRDefault="003F4DF4" w:rsidP="003F4DF4">
      <w:pPr>
        <w:keepNext/>
        <w:spacing w:before="120" w:after="120" w:line="240" w:lineRule="auto"/>
        <w:jc w:val="center"/>
        <w:outlineLvl w:val="1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>
        <w:rPr>
          <w:noProof/>
          <w:lang w:eastAsia="ru-RU"/>
        </w:rPr>
        <w:drawing>
          <wp:inline distT="0" distB="0" distL="0" distR="0" wp14:anchorId="7600BD86" wp14:editId="1573B81E">
            <wp:extent cx="1352550" cy="2743200"/>
            <wp:effectExtent l="0" t="0" r="0" b="0"/>
            <wp:docPr id="5" name="Рисунок 5" descr="http://files.stroyinf.ru/Data1/45/45360/x18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iles.stroyinf.ru/Data1/45/45360/x188.gif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774" t="10280"/>
                    <a:stretch/>
                  </pic:blipFill>
                  <pic:spPr bwMode="auto">
                    <a:xfrm>
                      <a:off x="0" y="0"/>
                      <a:ext cx="13525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C198B6" w14:textId="77777777" w:rsidR="003F4DF4" w:rsidRPr="00E06653" w:rsidRDefault="003F4DF4" w:rsidP="003F4DF4">
      <w:pPr>
        <w:spacing w:after="120" w:line="240" w:lineRule="auto"/>
        <w:jc w:val="center"/>
        <w:rPr>
          <w:rFonts w:ascii="Arial" w:eastAsia="Times New Roman" w:hAnsi="Arial" w:cs="Arial"/>
          <w:b/>
          <w:bCs/>
          <w:color w:val="000000"/>
          <w:sz w:val="27"/>
          <w:szCs w:val="27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Рис. 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0665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Схема механизированного устройства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снежных валов</w:t>
      </w:r>
    </w:p>
    <w:p w14:paraId="3B0C5290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Кроме снежных траншей широко применяют устройство защиты из снега в виде снежных валов. Снежные валы целесообразно устраивать при </w:t>
      </w:r>
      <w:r w:rsidRPr="00E06653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малой толщине снежного покрова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когда устройство снежных траншей неэффективно ввиду их незначительной, в этом случае, снегосборной способности. Для создания снежных валов необходимы специальные снегособиратели - риджеры, прицепляемые к трактору. Различие в технологии устройства траншей и валов состоит в том, что при устройстве траншей снег раздвигается на края обрабатываемой полосы снежного покрова, а при устройстве снежных валов, наоборот, снег собирается в середину обрабатываемой полосы в виде выступающего над линией снежного покрова 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вала. Схема создания снежного вала показана на рис.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5.2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Во время метелей рыхлые снежные валы могут быть развеяны ветром. Чтобы снежный вал имел достаточную твердость и прочность Транспортно-энергетическим институтом Сибирского отделения АН СССР создан риджер с удлиненной хвостовой частью. При прохождении через хвостовую часть в результате трения снега о металлические стенки хвостовика в нем происходит процесс упрочнения. Снежные валы, как и траншеи,</w:t>
      </w:r>
      <w:r w:rsidRPr="000F4A9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устраивают в несколько рядов.</w:t>
      </w:r>
    </w:p>
    <w:p w14:paraId="62C82CFC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После отработки снежных валов их, как правило, вторично устраивать нецелесообразно, а так как снежный покров на этом месте достигает значительной толщины, то на их месте необходимо устраивать снежные траншеи, которые обладают большей снегосборной способностью. </w:t>
      </w:r>
      <w:bookmarkStart w:id="2" w:name="i5478610"/>
      <w:bookmarkEnd w:id="2"/>
    </w:p>
    <w:p w14:paraId="3472B51C" w14:textId="77777777" w:rsidR="003F4DF4" w:rsidRDefault="003F4DF4" w:rsidP="003F4DF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F9ACCCA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5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.3 Снежные стенки</w:t>
      </w:r>
    </w:p>
    <w:p w14:paraId="60AF1E26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39247D8F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Первым видом защиты дорог от снега, при котором материалом для их устройства служил снег, были снежные стенки. Основаны они полностью на применении ручного труда. Для этого лопатами в снежном покрове вырезали кирпичи, устраивали из них стенки, оставляя при этом просветы между отдельными кирпичами. Стенки обычно устраивают высотой 1,0 - 1,2 м. При устройстве более высоких стенок, как правило, нижние ряды снежной стенки раздавливаются под тяжестью вышележащих. Кроме того, более высокие снежные стенки неустойчивы и быстро разрушаются от воздействия ветра. Ввиду небольшой рабочей высоты снежные стенки работают недолго: одну - две метели. После этого они оказываются занесенными и их приходится устраивать снова. Ввиду большой трудоемкости при их устройстве, неустойчивости в работе,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 также непродолжительности срока службы такие снежные стенки уже почти не применяются. Снежные стенки, устраиваемые вручную, применяются, как исключение, в тех случаях, когда невозможно устройство других видов защиты. </w:t>
      </w:r>
    </w:p>
    <w:p w14:paraId="47F1A40D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3" w:name="_Hlk55215250"/>
    </w:p>
    <w:p w14:paraId="1C2F5D0B" w14:textId="77777777" w:rsidR="003F4DF4" w:rsidRPr="00E06653" w:rsidRDefault="003F4DF4" w:rsidP="003F4DF4">
      <w:pPr>
        <w:keepNext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EF40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5.4 </w:t>
      </w:r>
      <w:r w:rsidRPr="00E0665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Техническая эффективность различных снегозащитных мероприятий</w:t>
      </w:r>
    </w:p>
    <w:bookmarkEnd w:id="3"/>
    <w:p w14:paraId="60112C10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DD43D14" w14:textId="77777777" w:rsidR="003F4DF4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Эффективность различных снегозащитных мероприятий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должна рассматриваться в двух аспектах: </w:t>
      </w:r>
    </w:p>
    <w:p w14:paraId="2237E4E2" w14:textId="77777777" w:rsidR="003F4DF4" w:rsidRDefault="003F4DF4" w:rsidP="003F4DF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ехнической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14:paraId="555489EB" w14:textId="77777777" w:rsidR="003F4DF4" w:rsidRPr="00EF4055" w:rsidRDefault="003F4DF4" w:rsidP="003F4DF4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экономической.</w:t>
      </w:r>
    </w:p>
    <w:p w14:paraId="273BD1B7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Техническая эффективность является весьма существенным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показателем действия снегозащитных мероприятий - наиболее эффективно только то мероприятие, которое предохраняет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дорогу от снегозаносов, требует минимального срока для осуществления, вступает в действие (учитывая проектную мощность) наиболее быстро и на наиболее длительный срок, не требует за срок своей службы никаких вспомогательных мероприятий сезонного или оперативного действия.</w:t>
      </w:r>
    </w:p>
    <w:p w14:paraId="3CE92F0D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П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 самом тщательном учете зимнего режима, как правило,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невозможно запроектировать и построить все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участки дороги незаносимыми. Эта задача особенно трудно выполнима в местности с пересеченным рельефом, где не удается избежать малых насыпей, нулевых мест и мелких выемок, которые в первую очередь заносятся снегом. Для защиты таких заносимых участков необходимо применять другие снегозащитные мероприятия, выбирая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наиболее приемлемые для местных условий.</w:t>
      </w:r>
    </w:p>
    <w:p w14:paraId="58BEC9D5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Чаще всего на одной и той же дороге целесообразно применение нескольких различных видов снегозащитных устройств. Поэтому для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правильного выбора наиболее подходящего вида снегозащиты необходимо знать техническую эффективность каждого вида снегозащитных устройств.</w:t>
      </w:r>
    </w:p>
    <w:p w14:paraId="2A51CE7E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возможности сравнения между собой различных снегозащитных устройств необходимо иметь основные критерии, характеризующие их техническую эффективность.</w:t>
      </w:r>
    </w:p>
    <w:p w14:paraId="1F6B70A5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Критериями технической оценки защит могут служить:</w:t>
      </w:r>
    </w:p>
    <w:p w14:paraId="77CD3E9B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а) срок службы;</w:t>
      </w:r>
    </w:p>
    <w:p w14:paraId="17E7CA41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б) срок создания, то есть время от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начала создания до вступления в работу;</w:t>
      </w:r>
    </w:p>
    <w:p w14:paraId="3246E287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в)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техническая возможность создания;</w:t>
      </w:r>
    </w:p>
    <w:p w14:paraId="646D1062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г) снегозащитная способность;</w:t>
      </w:r>
    </w:p>
    <w:p w14:paraId="471A7A69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д) потребность в ремонте и уходе.</w:t>
      </w:r>
    </w:p>
    <w:p w14:paraId="5DD6DCD1" w14:textId="77777777" w:rsidR="003F4DF4" w:rsidRPr="00E06653" w:rsidRDefault="003F4DF4" w:rsidP="003F4DF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Значение каждого из перечисленных критериев оценки не остается постоянным в различных районах применения снегозащитных устройств. В зависимости от конкретных условий превалирующим становится один</w:t>
      </w:r>
      <w:r w:rsidRPr="00EF40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E0665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или несколько критериев, которые и определяют целесообразность применения того или иного вида защиты.</w:t>
      </w:r>
      <w:bookmarkStart w:id="4" w:name="_GoBack"/>
      <w:bookmarkEnd w:id="4"/>
    </w:p>
    <w:p w14:paraId="16E2337E" w14:textId="77777777" w:rsidR="003F4DF4" w:rsidRPr="00EF4055" w:rsidRDefault="003F4DF4" w:rsidP="003F4DF4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98A98D0" w14:textId="17EDCEFA" w:rsidR="003F4DF4" w:rsidRPr="00753EE7" w:rsidRDefault="008B15E7" w:rsidP="00CB3619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>Контрольные вопросы:</w:t>
      </w:r>
    </w:p>
    <w:p w14:paraId="6AA036AA" w14:textId="6C5420AD" w:rsidR="008B15E7" w:rsidRPr="00753EE7" w:rsidRDefault="008B15E7" w:rsidP="008B15E7">
      <w:pPr>
        <w:pStyle w:val="a3"/>
        <w:keepNext/>
        <w:numPr>
          <w:ilvl w:val="0"/>
          <w:numId w:val="5"/>
        </w:num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bookmarkStart w:id="5" w:name="_Hlk55215206"/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Защита автомобильных дорог от снежных заносов.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Снежные траншеи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;</w:t>
      </w:r>
    </w:p>
    <w:bookmarkEnd w:id="5"/>
    <w:p w14:paraId="11FEC645" w14:textId="486744F8" w:rsidR="008B15E7" w:rsidRPr="00753EE7" w:rsidRDefault="008B15E7" w:rsidP="008B15E7">
      <w:pPr>
        <w:pStyle w:val="a3"/>
        <w:keepNext/>
        <w:numPr>
          <w:ilvl w:val="0"/>
          <w:numId w:val="5"/>
        </w:numPr>
        <w:spacing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Защита автомобильных дорог от снежных заносов.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Снежные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валы;</w:t>
      </w:r>
    </w:p>
    <w:p w14:paraId="554B15B6" w14:textId="3D6642DB" w:rsidR="008B15E7" w:rsidRPr="00753EE7" w:rsidRDefault="008B15E7" w:rsidP="008B15E7">
      <w:pPr>
        <w:pStyle w:val="a3"/>
        <w:keepNext/>
        <w:numPr>
          <w:ilvl w:val="0"/>
          <w:numId w:val="5"/>
        </w:numPr>
        <w:spacing w:after="12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bookmarkStart w:id="6" w:name="_Hlk55215263"/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Защита автомобильных дорог от снежных заносов. </w:t>
      </w:r>
      <w:bookmarkEnd w:id="6"/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Снежные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стенки;</w:t>
      </w:r>
    </w:p>
    <w:p w14:paraId="50E8740E" w14:textId="171FA001" w:rsidR="008B15E7" w:rsidRPr="00753EE7" w:rsidRDefault="008B15E7" w:rsidP="008B15E7">
      <w:pPr>
        <w:pStyle w:val="a3"/>
        <w:keepNext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753EE7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Защита автомобильных дорог от снежных заносов. 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Техническая эффективность различных снегозащитных мероприятий</w:t>
      </w:r>
      <w:r w:rsidRPr="00753EE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kk-KZ" w:eastAsia="ru-RU"/>
        </w:rPr>
        <w:t>;</w:t>
      </w:r>
    </w:p>
    <w:sectPr w:rsidR="008B15E7" w:rsidRPr="00753E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C3359A"/>
    <w:multiLevelType w:val="hybridMultilevel"/>
    <w:tmpl w:val="293A08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97535B"/>
    <w:multiLevelType w:val="hybridMultilevel"/>
    <w:tmpl w:val="3A4CEB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845741"/>
    <w:multiLevelType w:val="hybridMultilevel"/>
    <w:tmpl w:val="7918F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8867DB"/>
    <w:multiLevelType w:val="hybridMultilevel"/>
    <w:tmpl w:val="4D8C5808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A238F8"/>
    <w:multiLevelType w:val="hybridMultilevel"/>
    <w:tmpl w:val="960E3390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2302"/>
    <w:rsid w:val="002160E7"/>
    <w:rsid w:val="003F4DF4"/>
    <w:rsid w:val="00432302"/>
    <w:rsid w:val="00753EE7"/>
    <w:rsid w:val="008B15E7"/>
    <w:rsid w:val="008F3BD2"/>
    <w:rsid w:val="00AA6790"/>
    <w:rsid w:val="00CB3619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4410E"/>
  <w15:chartTrackingRefBased/>
  <w15:docId w15:val="{7999F9C6-C8FB-4446-828B-F8B2A744FA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A6790"/>
    <w:pPr>
      <w:spacing w:after="200" w:line="276" w:lineRule="auto"/>
      <w:ind w:left="720"/>
      <w:contextualSpacing/>
    </w:pPr>
    <w:rPr>
      <w:lang w:val="ru-RU"/>
    </w:rPr>
  </w:style>
  <w:style w:type="character" w:customStyle="1" w:styleId="1pt">
    <w:name w:val="Основной текст + Не полужирный;Курсив;Интервал 1 pt"/>
    <w:basedOn w:val="a0"/>
    <w:rsid w:val="00AA679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20"/>
      <w:w w:val="100"/>
      <w:position w:val="0"/>
      <w:sz w:val="20"/>
      <w:szCs w:val="20"/>
      <w:u w:val="none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basedOn w:val="a0"/>
    <w:rsid w:val="00AA67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1105</Words>
  <Characters>6299</Characters>
  <Application>Microsoft Office Word</Application>
  <DocSecurity>0</DocSecurity>
  <Lines>52</Lines>
  <Paragraphs>14</Paragraphs>
  <ScaleCrop>false</ScaleCrop>
  <Company/>
  <LinksUpToDate>false</LinksUpToDate>
  <CharactersWithSpaces>7390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8</cp:revision>
  <dcterms:created xsi:type="dcterms:W3CDTF">2020-08-25T16:32:00Z</dcterms:created>
  <dcterms:modified xsi:type="dcterms:W3CDTF">2020-11-11T15:27:00Z</dcterms:modified>
</cp:coreProperties>
</file>